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15070" w:type="dxa"/>
        <w:tblLayout w:type="fixed"/>
        <w:tblLook w:val="04A0" w:firstRow="1" w:lastRow="0" w:firstColumn="1" w:lastColumn="0" w:noHBand="0" w:noVBand="1"/>
      </w:tblPr>
      <w:tblGrid>
        <w:gridCol w:w="534"/>
        <w:gridCol w:w="2551"/>
        <w:gridCol w:w="7088"/>
        <w:gridCol w:w="2126"/>
        <w:gridCol w:w="1559"/>
        <w:gridCol w:w="1212"/>
      </w:tblGrid>
      <w:tr w:rsidR="00DC5ECD" w:rsidTr="004074A3">
        <w:tc>
          <w:tcPr>
            <w:tcW w:w="534" w:type="dxa"/>
            <w:shd w:val="clear" w:color="auto" w:fill="auto"/>
          </w:tcPr>
          <w:p w:rsidR="00DC5ECD" w:rsidRPr="00347D26" w:rsidRDefault="00A93BC4" w:rsidP="0070401B">
            <w:pPr>
              <w:jc w:val="center"/>
              <w:rPr>
                <w:rFonts w:ascii="Times New Roman" w:hAnsi="Times New Roman" w:cs="Times New Roman"/>
              </w:rPr>
            </w:pPr>
            <w:r w:rsidRPr="00347D26">
              <w:rPr>
                <w:rFonts w:ascii="Times New Roman" w:hAnsi="Times New Roman" w:cs="Times New Roman"/>
              </w:rPr>
              <w:t>№ п/п</w:t>
            </w:r>
          </w:p>
        </w:tc>
        <w:tc>
          <w:tcPr>
            <w:tcW w:w="2551" w:type="dxa"/>
            <w:shd w:val="clear" w:color="auto" w:fill="auto"/>
          </w:tcPr>
          <w:p w:rsidR="00DC5ECD" w:rsidRPr="00347D26" w:rsidRDefault="00A93BC4">
            <w:pPr>
              <w:rPr>
                <w:rFonts w:ascii="Times New Roman" w:hAnsi="Times New Roman" w:cs="Times New Roman"/>
              </w:rPr>
            </w:pPr>
            <w:r w:rsidRPr="00347D26">
              <w:rPr>
                <w:rFonts w:ascii="Times New Roman" w:hAnsi="Times New Roman" w:cs="Times New Roman"/>
              </w:rPr>
              <w:t>Объект контроля</w:t>
            </w:r>
          </w:p>
        </w:tc>
        <w:tc>
          <w:tcPr>
            <w:tcW w:w="7088" w:type="dxa"/>
            <w:shd w:val="clear" w:color="auto" w:fill="auto"/>
          </w:tcPr>
          <w:p w:rsidR="00DC5ECD" w:rsidRPr="00347D26" w:rsidRDefault="00A93BC4">
            <w:pPr>
              <w:rPr>
                <w:rFonts w:ascii="Times New Roman" w:hAnsi="Times New Roman" w:cs="Times New Roman"/>
              </w:rPr>
            </w:pPr>
            <w:r w:rsidRPr="00347D26">
              <w:rPr>
                <w:rFonts w:ascii="Times New Roman" w:hAnsi="Times New Roman" w:cs="Times New Roman"/>
              </w:rPr>
              <w:t xml:space="preserve">Тема проверки </w:t>
            </w:r>
          </w:p>
        </w:tc>
        <w:tc>
          <w:tcPr>
            <w:tcW w:w="2126" w:type="dxa"/>
            <w:shd w:val="clear" w:color="auto" w:fill="auto"/>
          </w:tcPr>
          <w:p w:rsidR="00DC5ECD" w:rsidRPr="00347D26" w:rsidRDefault="00A93BC4">
            <w:pPr>
              <w:rPr>
                <w:rFonts w:ascii="Times New Roman" w:hAnsi="Times New Roman" w:cs="Times New Roman"/>
              </w:rPr>
            </w:pPr>
            <w:r w:rsidRPr="00347D26">
              <w:rPr>
                <w:rFonts w:ascii="Times New Roman" w:hAnsi="Times New Roman" w:cs="Times New Roman"/>
              </w:rPr>
              <w:t>Период проверки</w:t>
            </w:r>
          </w:p>
        </w:tc>
        <w:tc>
          <w:tcPr>
            <w:tcW w:w="1559" w:type="dxa"/>
            <w:shd w:val="clear" w:color="auto" w:fill="auto"/>
          </w:tcPr>
          <w:p w:rsidR="00DC5ECD" w:rsidRPr="00347D26" w:rsidRDefault="00A93BC4">
            <w:pPr>
              <w:rPr>
                <w:rFonts w:ascii="Times New Roman" w:hAnsi="Times New Roman" w:cs="Times New Roman"/>
              </w:rPr>
            </w:pPr>
            <w:r w:rsidRPr="00347D26">
              <w:rPr>
                <w:rFonts w:ascii="Times New Roman" w:hAnsi="Times New Roman" w:cs="Times New Roman"/>
              </w:rPr>
              <w:t>Дата акта</w:t>
            </w:r>
          </w:p>
        </w:tc>
        <w:tc>
          <w:tcPr>
            <w:tcW w:w="1212" w:type="dxa"/>
            <w:shd w:val="clear" w:color="auto" w:fill="auto"/>
          </w:tcPr>
          <w:p w:rsidR="00DC5ECD" w:rsidRPr="00347D26" w:rsidRDefault="002F3D59">
            <w:pPr>
              <w:rPr>
                <w:rFonts w:ascii="Times New Roman" w:hAnsi="Times New Roman" w:cs="Times New Roman"/>
              </w:rPr>
            </w:pPr>
            <w:r>
              <w:rPr>
                <w:rFonts w:ascii="Times New Roman" w:hAnsi="Times New Roman" w:cs="Times New Roman"/>
              </w:rPr>
              <w:t>Нарушения (есть/нет</w:t>
            </w:r>
            <w:r w:rsidR="00A93BC4" w:rsidRPr="00347D26">
              <w:rPr>
                <w:rFonts w:ascii="Times New Roman" w:hAnsi="Times New Roman" w:cs="Times New Roman"/>
              </w:rPr>
              <w:t>)</w:t>
            </w:r>
          </w:p>
        </w:tc>
      </w:tr>
      <w:tr w:rsidR="00DC5ECD" w:rsidRPr="00D72915" w:rsidTr="004074A3">
        <w:tc>
          <w:tcPr>
            <w:tcW w:w="534" w:type="dxa"/>
          </w:tcPr>
          <w:p w:rsidR="00DC5ECD" w:rsidRPr="00D72915" w:rsidRDefault="00DC5ECD" w:rsidP="0070401B">
            <w:pPr>
              <w:jc w:val="center"/>
              <w:rPr>
                <w:rFonts w:ascii="Times New Roman" w:hAnsi="Times New Roman" w:cs="Times New Roman"/>
                <w:sz w:val="24"/>
                <w:szCs w:val="24"/>
              </w:rPr>
            </w:pPr>
            <w:r w:rsidRPr="00D72915">
              <w:rPr>
                <w:rFonts w:ascii="Times New Roman" w:hAnsi="Times New Roman" w:cs="Times New Roman"/>
                <w:sz w:val="24"/>
                <w:szCs w:val="24"/>
              </w:rPr>
              <w:t>1</w:t>
            </w:r>
          </w:p>
        </w:tc>
        <w:tc>
          <w:tcPr>
            <w:tcW w:w="2551" w:type="dxa"/>
          </w:tcPr>
          <w:p w:rsidR="00B46ADF" w:rsidRPr="00D72915" w:rsidRDefault="00AC61D5" w:rsidP="005E78C9">
            <w:pPr>
              <w:autoSpaceDE w:val="0"/>
              <w:autoSpaceDN w:val="0"/>
              <w:adjustRightInd w:val="0"/>
              <w:jc w:val="center"/>
              <w:rPr>
                <w:rFonts w:ascii="Times New Roman" w:hAnsi="Times New Roman" w:cs="Times New Roman"/>
                <w:sz w:val="24"/>
                <w:szCs w:val="24"/>
              </w:rPr>
            </w:pPr>
            <w:r w:rsidRPr="00D72915">
              <w:rPr>
                <w:rFonts w:ascii="Times New Roman" w:hAnsi="Times New Roman" w:cs="Times New Roman"/>
                <w:sz w:val="24"/>
                <w:szCs w:val="24"/>
              </w:rPr>
              <w:t>Министерство строительства и жилищно-коммунального хозяйства Ярославской области</w:t>
            </w:r>
          </w:p>
          <w:p w:rsidR="00DC5ECD" w:rsidRPr="00D72915" w:rsidRDefault="00DC5ECD" w:rsidP="005E78C9">
            <w:pPr>
              <w:jc w:val="center"/>
              <w:rPr>
                <w:rFonts w:ascii="Times New Roman" w:hAnsi="Times New Roman" w:cs="Times New Roman"/>
                <w:sz w:val="24"/>
                <w:szCs w:val="24"/>
              </w:rPr>
            </w:pPr>
          </w:p>
        </w:tc>
        <w:tc>
          <w:tcPr>
            <w:tcW w:w="7088" w:type="dxa"/>
          </w:tcPr>
          <w:p w:rsidR="00DC5ECD" w:rsidRPr="00D72915" w:rsidRDefault="00AC61D5" w:rsidP="00B46ADF">
            <w:pPr>
              <w:ind w:firstLine="284"/>
              <w:jc w:val="both"/>
              <w:rPr>
                <w:rFonts w:ascii="Times New Roman" w:hAnsi="Times New Roman" w:cs="Times New Roman"/>
                <w:sz w:val="24"/>
                <w:szCs w:val="24"/>
              </w:rPr>
            </w:pPr>
            <w:r w:rsidRPr="00D72915">
              <w:rPr>
                <w:rFonts w:ascii="Times New Roman" w:hAnsi="Times New Roman" w:cs="Times New Roman"/>
                <w:sz w:val="24"/>
                <w:szCs w:val="24"/>
              </w:rPr>
              <w:t>Проверка соблюдения условий предоставления и использования бюджетных кредитов, в том числе за счет временно свободных средств единого счета федерального бюджета, на финансовое обеспечение реализации инфраструктурных проектов, условий соглашений об их предоставлении, условий контрактов (договоров, соглашений), источником финансового обеспечения которых являются указанные бюджетные кредиты</w:t>
            </w:r>
          </w:p>
        </w:tc>
        <w:tc>
          <w:tcPr>
            <w:tcW w:w="2126" w:type="dxa"/>
          </w:tcPr>
          <w:p w:rsidR="00D72915" w:rsidRDefault="00D72915" w:rsidP="00D72915">
            <w:pPr>
              <w:rPr>
                <w:rFonts w:ascii="Times New Roman" w:hAnsi="Times New Roman" w:cs="Times New Roman"/>
                <w:sz w:val="24"/>
                <w:szCs w:val="24"/>
              </w:rPr>
            </w:pPr>
            <w:r w:rsidRPr="00D72915">
              <w:rPr>
                <w:rFonts w:ascii="Times New Roman" w:hAnsi="Times New Roman" w:cs="Times New Roman"/>
                <w:sz w:val="24"/>
                <w:szCs w:val="24"/>
              </w:rPr>
              <w:t xml:space="preserve">с </w:t>
            </w:r>
            <w:r w:rsidR="00B44942" w:rsidRPr="00D72915">
              <w:rPr>
                <w:rFonts w:ascii="Times New Roman" w:hAnsi="Times New Roman" w:cs="Times New Roman"/>
                <w:sz w:val="24"/>
                <w:szCs w:val="24"/>
              </w:rPr>
              <w:t>1</w:t>
            </w:r>
            <w:r w:rsidR="00AC61D5" w:rsidRPr="00D72915">
              <w:rPr>
                <w:rFonts w:ascii="Times New Roman" w:hAnsi="Times New Roman" w:cs="Times New Roman"/>
                <w:sz w:val="24"/>
                <w:szCs w:val="24"/>
              </w:rPr>
              <w:t>4</w:t>
            </w:r>
            <w:r w:rsidR="00B44942" w:rsidRPr="00D72915">
              <w:rPr>
                <w:rFonts w:ascii="Times New Roman" w:hAnsi="Times New Roman" w:cs="Times New Roman"/>
                <w:sz w:val="24"/>
                <w:szCs w:val="24"/>
              </w:rPr>
              <w:t xml:space="preserve">.01.2026 по </w:t>
            </w:r>
            <w:r w:rsidRPr="00D72915">
              <w:rPr>
                <w:rFonts w:ascii="Times New Roman" w:hAnsi="Times New Roman" w:cs="Times New Roman"/>
                <w:sz w:val="24"/>
                <w:szCs w:val="24"/>
              </w:rPr>
              <w:t>20</w:t>
            </w:r>
            <w:r w:rsidR="00B44942" w:rsidRPr="00D72915">
              <w:rPr>
                <w:rFonts w:ascii="Times New Roman" w:hAnsi="Times New Roman" w:cs="Times New Roman"/>
                <w:sz w:val="24"/>
                <w:szCs w:val="24"/>
              </w:rPr>
              <w:t>.0</w:t>
            </w:r>
            <w:r w:rsidRPr="00D72915">
              <w:rPr>
                <w:rFonts w:ascii="Times New Roman" w:hAnsi="Times New Roman" w:cs="Times New Roman"/>
                <w:sz w:val="24"/>
                <w:szCs w:val="24"/>
              </w:rPr>
              <w:t>1</w:t>
            </w:r>
            <w:r w:rsidR="00B44942" w:rsidRPr="00D72915">
              <w:rPr>
                <w:rFonts w:ascii="Times New Roman" w:hAnsi="Times New Roman" w:cs="Times New Roman"/>
                <w:sz w:val="24"/>
                <w:szCs w:val="24"/>
              </w:rPr>
              <w:t>.2026</w:t>
            </w:r>
            <w:r w:rsidRPr="00D72915">
              <w:rPr>
                <w:rFonts w:ascii="Times New Roman" w:hAnsi="Times New Roman" w:cs="Times New Roman"/>
                <w:sz w:val="24"/>
                <w:szCs w:val="24"/>
              </w:rPr>
              <w:t xml:space="preserve">, </w:t>
            </w:r>
          </w:p>
          <w:p w:rsidR="00D72915" w:rsidRDefault="00D72915" w:rsidP="00D72915">
            <w:pPr>
              <w:rPr>
                <w:rFonts w:ascii="Times New Roman" w:hAnsi="Times New Roman" w:cs="Times New Roman"/>
                <w:sz w:val="24"/>
                <w:szCs w:val="24"/>
              </w:rPr>
            </w:pPr>
            <w:r w:rsidRPr="00D72915">
              <w:rPr>
                <w:rFonts w:ascii="Times New Roman" w:hAnsi="Times New Roman" w:cs="Times New Roman"/>
                <w:sz w:val="24"/>
                <w:szCs w:val="24"/>
              </w:rPr>
              <w:t xml:space="preserve">с 03.02.2026 по 19.02.2026 </w:t>
            </w:r>
          </w:p>
          <w:p w:rsidR="00DC5ECD" w:rsidRPr="00D72915" w:rsidRDefault="00D72915" w:rsidP="00D72915">
            <w:pPr>
              <w:rPr>
                <w:rFonts w:ascii="Times New Roman" w:hAnsi="Times New Roman" w:cs="Times New Roman"/>
                <w:sz w:val="24"/>
                <w:szCs w:val="24"/>
              </w:rPr>
            </w:pPr>
            <w:r w:rsidRPr="00D72915">
              <w:rPr>
                <w:rFonts w:ascii="Times New Roman" w:hAnsi="Times New Roman" w:cs="Times New Roman"/>
                <w:sz w:val="24"/>
                <w:szCs w:val="24"/>
              </w:rPr>
              <w:t>(не включая периоды приостановления)</w:t>
            </w:r>
          </w:p>
        </w:tc>
        <w:tc>
          <w:tcPr>
            <w:tcW w:w="1559" w:type="dxa"/>
          </w:tcPr>
          <w:p w:rsidR="00DC5ECD" w:rsidRPr="00D72915" w:rsidRDefault="00AC61D5">
            <w:pPr>
              <w:rPr>
                <w:rFonts w:ascii="Times New Roman" w:hAnsi="Times New Roman" w:cs="Times New Roman"/>
                <w:sz w:val="24"/>
                <w:szCs w:val="24"/>
              </w:rPr>
            </w:pPr>
            <w:r w:rsidRPr="00D72915">
              <w:rPr>
                <w:rFonts w:ascii="Times New Roman" w:hAnsi="Times New Roman" w:cs="Times New Roman"/>
                <w:sz w:val="24"/>
                <w:szCs w:val="24"/>
              </w:rPr>
              <w:t>24</w:t>
            </w:r>
            <w:r w:rsidR="00B44942" w:rsidRPr="00D72915">
              <w:rPr>
                <w:rFonts w:ascii="Times New Roman" w:hAnsi="Times New Roman" w:cs="Times New Roman"/>
                <w:sz w:val="24"/>
                <w:szCs w:val="24"/>
              </w:rPr>
              <w:t>.02.2026</w:t>
            </w:r>
          </w:p>
        </w:tc>
        <w:tc>
          <w:tcPr>
            <w:tcW w:w="1212" w:type="dxa"/>
          </w:tcPr>
          <w:p w:rsidR="00DC5ECD" w:rsidRPr="00D72915" w:rsidRDefault="00311C4C">
            <w:pPr>
              <w:rPr>
                <w:rFonts w:ascii="Times New Roman" w:hAnsi="Times New Roman" w:cs="Times New Roman"/>
                <w:sz w:val="24"/>
                <w:szCs w:val="24"/>
              </w:rPr>
            </w:pPr>
            <w:r w:rsidRPr="00D72915">
              <w:rPr>
                <w:rFonts w:ascii="Times New Roman" w:hAnsi="Times New Roman" w:cs="Times New Roman"/>
                <w:sz w:val="24"/>
                <w:szCs w:val="24"/>
              </w:rPr>
              <w:t>есть</w:t>
            </w:r>
          </w:p>
        </w:tc>
      </w:tr>
      <w:tr w:rsidR="006A03E0" w:rsidRPr="00D72915" w:rsidTr="004074A3">
        <w:tc>
          <w:tcPr>
            <w:tcW w:w="534" w:type="dxa"/>
          </w:tcPr>
          <w:p w:rsidR="006A03E0" w:rsidRPr="00D72915" w:rsidRDefault="0070401B" w:rsidP="0070401B">
            <w:pPr>
              <w:jc w:val="center"/>
              <w:rPr>
                <w:rFonts w:ascii="Times New Roman" w:hAnsi="Times New Roman" w:cs="Times New Roman"/>
                <w:sz w:val="24"/>
                <w:szCs w:val="24"/>
              </w:rPr>
            </w:pPr>
            <w:r>
              <w:rPr>
                <w:rFonts w:ascii="Times New Roman" w:hAnsi="Times New Roman" w:cs="Times New Roman"/>
                <w:sz w:val="24"/>
                <w:szCs w:val="24"/>
              </w:rPr>
              <w:t>2</w:t>
            </w:r>
          </w:p>
        </w:tc>
        <w:tc>
          <w:tcPr>
            <w:tcW w:w="2551" w:type="dxa"/>
          </w:tcPr>
          <w:p w:rsidR="006A03E0" w:rsidRPr="00D72915" w:rsidRDefault="006A03E0" w:rsidP="005E78C9">
            <w:pPr>
              <w:autoSpaceDE w:val="0"/>
              <w:autoSpaceDN w:val="0"/>
              <w:adjustRightInd w:val="0"/>
              <w:jc w:val="center"/>
              <w:rPr>
                <w:rFonts w:ascii="Times New Roman" w:hAnsi="Times New Roman" w:cs="Times New Roman"/>
                <w:sz w:val="24"/>
                <w:szCs w:val="24"/>
              </w:rPr>
            </w:pPr>
            <w:r w:rsidRPr="006A03E0">
              <w:rPr>
                <w:rFonts w:ascii="Times New Roman" w:hAnsi="Times New Roman" w:cs="Times New Roman"/>
                <w:sz w:val="24"/>
                <w:szCs w:val="24"/>
              </w:rPr>
              <w:t>Муниципальное бюджетное учреждение «Служба городского хозяйства» города Углич Ярославской области</w:t>
            </w:r>
          </w:p>
        </w:tc>
        <w:tc>
          <w:tcPr>
            <w:tcW w:w="7088" w:type="dxa"/>
          </w:tcPr>
          <w:p w:rsidR="006A03E0" w:rsidRPr="00D72915" w:rsidRDefault="006A03E0" w:rsidP="00B46ADF">
            <w:pPr>
              <w:ind w:firstLine="284"/>
              <w:jc w:val="both"/>
              <w:rPr>
                <w:rFonts w:ascii="Times New Roman" w:hAnsi="Times New Roman" w:cs="Times New Roman"/>
                <w:sz w:val="24"/>
                <w:szCs w:val="24"/>
              </w:rPr>
            </w:pPr>
            <w:r>
              <w:rPr>
                <w:rFonts w:ascii="Times New Roman" w:hAnsi="Times New Roman" w:cs="Times New Roman"/>
                <w:sz w:val="24"/>
                <w:szCs w:val="24"/>
              </w:rPr>
              <w:t>П</w:t>
            </w:r>
            <w:r w:rsidRPr="006A03E0">
              <w:rPr>
                <w:rFonts w:ascii="Times New Roman" w:hAnsi="Times New Roman" w:cs="Times New Roman"/>
                <w:sz w:val="24"/>
                <w:szCs w:val="24"/>
              </w:rPr>
              <w:t>роверка соблюдения условий предоставления и использования бюджетных кредитов, в том числе за счет временно свободных средств единого счета федерального бюджета, на финансовое обеспечение реализации инфраструктурных проектов, условий соглашений об их предоставлении, условий контрактов (договоров, соглашений), источником финансового обеспечения которых являются указанные бюджетные кредиты</w:t>
            </w:r>
          </w:p>
        </w:tc>
        <w:tc>
          <w:tcPr>
            <w:tcW w:w="2126" w:type="dxa"/>
          </w:tcPr>
          <w:p w:rsidR="006A03E0" w:rsidRPr="00D72915" w:rsidRDefault="009D2866" w:rsidP="00D72915">
            <w:pPr>
              <w:rPr>
                <w:rFonts w:ascii="Times New Roman" w:hAnsi="Times New Roman" w:cs="Times New Roman"/>
                <w:sz w:val="24"/>
                <w:szCs w:val="24"/>
              </w:rPr>
            </w:pPr>
            <w:r>
              <w:rPr>
                <w:rFonts w:ascii="Times New Roman" w:hAnsi="Times New Roman" w:cs="Times New Roman"/>
                <w:bCs/>
                <w:sz w:val="24"/>
                <w:szCs w:val="24"/>
              </w:rPr>
              <w:t>с</w:t>
            </w:r>
            <w:r w:rsidR="006A03E0" w:rsidRPr="006A03E0">
              <w:rPr>
                <w:rFonts w:ascii="Times New Roman" w:hAnsi="Times New Roman" w:cs="Times New Roman"/>
                <w:bCs/>
                <w:sz w:val="24"/>
                <w:szCs w:val="24"/>
              </w:rPr>
              <w:t xml:space="preserve"> 19.01.2026 по 06.02.2026</w:t>
            </w:r>
          </w:p>
        </w:tc>
        <w:tc>
          <w:tcPr>
            <w:tcW w:w="1559" w:type="dxa"/>
          </w:tcPr>
          <w:p w:rsidR="006A03E0" w:rsidRPr="00D72915" w:rsidRDefault="006A03E0">
            <w:pPr>
              <w:rPr>
                <w:rFonts w:ascii="Times New Roman" w:hAnsi="Times New Roman" w:cs="Times New Roman"/>
                <w:sz w:val="24"/>
                <w:szCs w:val="24"/>
              </w:rPr>
            </w:pPr>
            <w:r>
              <w:rPr>
                <w:rFonts w:ascii="Times New Roman" w:hAnsi="Times New Roman" w:cs="Times New Roman"/>
                <w:sz w:val="24"/>
                <w:szCs w:val="24"/>
              </w:rPr>
              <w:t>24.02.2</w:t>
            </w:r>
            <w:bookmarkStart w:id="0" w:name="_GoBack"/>
            <w:bookmarkEnd w:id="0"/>
            <w:r>
              <w:rPr>
                <w:rFonts w:ascii="Times New Roman" w:hAnsi="Times New Roman" w:cs="Times New Roman"/>
                <w:sz w:val="24"/>
                <w:szCs w:val="24"/>
              </w:rPr>
              <w:t>026</w:t>
            </w:r>
          </w:p>
        </w:tc>
        <w:tc>
          <w:tcPr>
            <w:tcW w:w="1212" w:type="dxa"/>
          </w:tcPr>
          <w:p w:rsidR="006A03E0" w:rsidRPr="00D72915" w:rsidRDefault="006A03E0">
            <w:pPr>
              <w:rPr>
                <w:rFonts w:ascii="Times New Roman" w:hAnsi="Times New Roman" w:cs="Times New Roman"/>
                <w:sz w:val="24"/>
                <w:szCs w:val="24"/>
              </w:rPr>
            </w:pPr>
            <w:r>
              <w:rPr>
                <w:rFonts w:ascii="Times New Roman" w:hAnsi="Times New Roman" w:cs="Times New Roman"/>
                <w:sz w:val="24"/>
                <w:szCs w:val="24"/>
              </w:rPr>
              <w:t>есть</w:t>
            </w:r>
          </w:p>
        </w:tc>
      </w:tr>
      <w:tr w:rsidR="00B92710" w:rsidTr="004074A3">
        <w:tc>
          <w:tcPr>
            <w:tcW w:w="534" w:type="dxa"/>
          </w:tcPr>
          <w:p w:rsidR="00B92710" w:rsidRPr="00B44942" w:rsidRDefault="0070401B" w:rsidP="0070401B">
            <w:pPr>
              <w:jc w:val="center"/>
              <w:rPr>
                <w:rFonts w:ascii="Times New Roman" w:hAnsi="Times New Roman" w:cs="Times New Roman"/>
                <w:sz w:val="28"/>
                <w:szCs w:val="28"/>
              </w:rPr>
            </w:pPr>
            <w:r>
              <w:rPr>
                <w:rFonts w:ascii="Times New Roman" w:hAnsi="Times New Roman" w:cs="Times New Roman"/>
                <w:sz w:val="28"/>
                <w:szCs w:val="28"/>
              </w:rPr>
              <w:t>3</w:t>
            </w:r>
          </w:p>
        </w:tc>
        <w:tc>
          <w:tcPr>
            <w:tcW w:w="2551" w:type="dxa"/>
          </w:tcPr>
          <w:p w:rsidR="00B92710" w:rsidRPr="00B44942" w:rsidRDefault="00A25055" w:rsidP="00A40661">
            <w:pPr>
              <w:autoSpaceDE w:val="0"/>
              <w:autoSpaceDN w:val="0"/>
              <w:adjustRightInd w:val="0"/>
              <w:jc w:val="center"/>
              <w:rPr>
                <w:rFonts w:ascii="Times New Roman" w:hAnsi="Times New Roman" w:cs="Times New Roman"/>
                <w:sz w:val="28"/>
                <w:szCs w:val="28"/>
              </w:rPr>
            </w:pPr>
            <w:r w:rsidRPr="00A40661">
              <w:rPr>
                <w:rFonts w:ascii="Times New Roman" w:hAnsi="Times New Roman" w:cs="Times New Roman"/>
                <w:sz w:val="24"/>
                <w:szCs w:val="24"/>
              </w:rPr>
              <w:t>Муниципальное бюджетное учреждение «Центр благоустройства территорий» Переславль-Залесского муниципального округа Ярославской области</w:t>
            </w:r>
          </w:p>
        </w:tc>
        <w:tc>
          <w:tcPr>
            <w:tcW w:w="7088" w:type="dxa"/>
          </w:tcPr>
          <w:p w:rsidR="00B92710" w:rsidRPr="00B44942" w:rsidRDefault="00A25055" w:rsidP="00B46ADF">
            <w:pPr>
              <w:ind w:firstLine="284"/>
              <w:jc w:val="both"/>
              <w:rPr>
                <w:rFonts w:ascii="Times New Roman" w:hAnsi="Times New Roman" w:cs="Times New Roman"/>
                <w:sz w:val="28"/>
                <w:szCs w:val="28"/>
              </w:rPr>
            </w:pPr>
            <w:r w:rsidRPr="00A25055">
              <w:rPr>
                <w:rFonts w:ascii="Times New Roman" w:hAnsi="Times New Roman" w:cs="Times New Roman"/>
                <w:sz w:val="24"/>
                <w:szCs w:val="24"/>
              </w:rPr>
              <w:t>Проверка соблюдения условий предоставления и использования бюджетных кредитов, в том числе за счет временно свободных средств единого счета федерального бюджета, на финансовое обеспечение реализации инфраструктурных проектов, условий соглашений об их предоставлении, условий контрактов (договоров, соглашений), источником финансового обеспечения которых являются указанные бюджетные кредиты</w:t>
            </w:r>
          </w:p>
        </w:tc>
        <w:tc>
          <w:tcPr>
            <w:tcW w:w="2126" w:type="dxa"/>
          </w:tcPr>
          <w:p w:rsidR="00B92710" w:rsidRPr="00A40661" w:rsidRDefault="009D2866" w:rsidP="00A40661">
            <w:pPr>
              <w:rPr>
                <w:rFonts w:ascii="Times New Roman" w:hAnsi="Times New Roman" w:cs="Times New Roman"/>
                <w:sz w:val="24"/>
                <w:szCs w:val="24"/>
              </w:rPr>
            </w:pPr>
            <w:r>
              <w:rPr>
                <w:rFonts w:ascii="Times New Roman" w:hAnsi="Times New Roman" w:cs="Times New Roman"/>
                <w:sz w:val="24"/>
                <w:szCs w:val="24"/>
              </w:rPr>
              <w:t xml:space="preserve">с </w:t>
            </w:r>
            <w:r w:rsidR="00B92710" w:rsidRPr="00A40661">
              <w:rPr>
                <w:rFonts w:ascii="Times New Roman" w:hAnsi="Times New Roman" w:cs="Times New Roman"/>
                <w:sz w:val="24"/>
                <w:szCs w:val="24"/>
              </w:rPr>
              <w:t xml:space="preserve">15.01.2026 по </w:t>
            </w:r>
            <w:r w:rsidR="00A40661" w:rsidRPr="00A40661">
              <w:rPr>
                <w:rFonts w:ascii="Times New Roman" w:hAnsi="Times New Roman" w:cs="Times New Roman"/>
                <w:sz w:val="24"/>
                <w:szCs w:val="24"/>
              </w:rPr>
              <w:t>06</w:t>
            </w:r>
            <w:r w:rsidR="00B92710" w:rsidRPr="00A40661">
              <w:rPr>
                <w:rFonts w:ascii="Times New Roman" w:hAnsi="Times New Roman" w:cs="Times New Roman"/>
                <w:sz w:val="24"/>
                <w:szCs w:val="24"/>
              </w:rPr>
              <w:t>.0</w:t>
            </w:r>
            <w:r w:rsidR="00A40661" w:rsidRPr="00A40661">
              <w:rPr>
                <w:rFonts w:ascii="Times New Roman" w:hAnsi="Times New Roman" w:cs="Times New Roman"/>
                <w:sz w:val="24"/>
                <w:szCs w:val="24"/>
              </w:rPr>
              <w:t>2</w:t>
            </w:r>
            <w:r w:rsidR="00B92710" w:rsidRPr="00A40661">
              <w:rPr>
                <w:rFonts w:ascii="Times New Roman" w:hAnsi="Times New Roman" w:cs="Times New Roman"/>
                <w:sz w:val="24"/>
                <w:szCs w:val="24"/>
              </w:rPr>
              <w:t>.2026</w:t>
            </w:r>
          </w:p>
        </w:tc>
        <w:tc>
          <w:tcPr>
            <w:tcW w:w="1559" w:type="dxa"/>
          </w:tcPr>
          <w:p w:rsidR="00B92710" w:rsidRPr="00A40661" w:rsidRDefault="00B92710" w:rsidP="00A40661">
            <w:pPr>
              <w:rPr>
                <w:rFonts w:ascii="Times New Roman" w:hAnsi="Times New Roman" w:cs="Times New Roman"/>
                <w:sz w:val="24"/>
                <w:szCs w:val="24"/>
              </w:rPr>
            </w:pPr>
            <w:r w:rsidRPr="00A40661">
              <w:rPr>
                <w:rFonts w:ascii="Times New Roman" w:hAnsi="Times New Roman" w:cs="Times New Roman"/>
                <w:sz w:val="24"/>
                <w:szCs w:val="24"/>
              </w:rPr>
              <w:t>1</w:t>
            </w:r>
            <w:r w:rsidR="00A40661" w:rsidRPr="00A40661">
              <w:rPr>
                <w:rFonts w:ascii="Times New Roman" w:hAnsi="Times New Roman" w:cs="Times New Roman"/>
                <w:sz w:val="24"/>
                <w:szCs w:val="24"/>
              </w:rPr>
              <w:t>9</w:t>
            </w:r>
            <w:r w:rsidRPr="00A40661">
              <w:rPr>
                <w:rFonts w:ascii="Times New Roman" w:hAnsi="Times New Roman" w:cs="Times New Roman"/>
                <w:sz w:val="24"/>
                <w:szCs w:val="24"/>
              </w:rPr>
              <w:t>.02.2026</w:t>
            </w:r>
          </w:p>
        </w:tc>
        <w:tc>
          <w:tcPr>
            <w:tcW w:w="1212" w:type="dxa"/>
          </w:tcPr>
          <w:p w:rsidR="00B92710" w:rsidRPr="00A40661" w:rsidRDefault="00B92710">
            <w:pPr>
              <w:rPr>
                <w:rFonts w:ascii="Times New Roman" w:hAnsi="Times New Roman" w:cs="Times New Roman"/>
                <w:sz w:val="24"/>
                <w:szCs w:val="24"/>
              </w:rPr>
            </w:pPr>
            <w:r w:rsidRPr="00A40661">
              <w:rPr>
                <w:rFonts w:ascii="Times New Roman" w:hAnsi="Times New Roman" w:cs="Times New Roman"/>
                <w:sz w:val="24"/>
                <w:szCs w:val="24"/>
              </w:rPr>
              <w:t>есть</w:t>
            </w:r>
          </w:p>
        </w:tc>
      </w:tr>
      <w:tr w:rsidR="009232E6" w:rsidTr="004074A3">
        <w:tc>
          <w:tcPr>
            <w:tcW w:w="534" w:type="dxa"/>
          </w:tcPr>
          <w:p w:rsidR="009232E6" w:rsidRDefault="0070401B" w:rsidP="0070401B">
            <w:pPr>
              <w:jc w:val="center"/>
              <w:rPr>
                <w:rFonts w:ascii="Times New Roman" w:hAnsi="Times New Roman" w:cs="Times New Roman"/>
                <w:sz w:val="28"/>
                <w:szCs w:val="28"/>
              </w:rPr>
            </w:pPr>
            <w:r>
              <w:rPr>
                <w:rFonts w:ascii="Times New Roman" w:hAnsi="Times New Roman" w:cs="Times New Roman"/>
                <w:sz w:val="28"/>
                <w:szCs w:val="28"/>
              </w:rPr>
              <w:t>4</w:t>
            </w:r>
          </w:p>
        </w:tc>
        <w:tc>
          <w:tcPr>
            <w:tcW w:w="2551" w:type="dxa"/>
          </w:tcPr>
          <w:p w:rsidR="009232E6" w:rsidRPr="00245309" w:rsidRDefault="00245309" w:rsidP="00245309">
            <w:pPr>
              <w:autoSpaceDE w:val="0"/>
              <w:autoSpaceDN w:val="0"/>
              <w:adjustRightInd w:val="0"/>
              <w:jc w:val="center"/>
              <w:rPr>
                <w:rFonts w:ascii="Times New Roman" w:hAnsi="Times New Roman" w:cs="Times New Roman"/>
                <w:sz w:val="24"/>
                <w:szCs w:val="24"/>
              </w:rPr>
            </w:pPr>
            <w:r w:rsidRPr="00245309">
              <w:rPr>
                <w:rFonts w:ascii="Times New Roman" w:hAnsi="Times New Roman" w:cs="Times New Roman"/>
                <w:sz w:val="24"/>
                <w:szCs w:val="24"/>
              </w:rPr>
              <w:t xml:space="preserve">Муниципальное бюджетное учреждение «Центр архитектуры и </w:t>
            </w:r>
            <w:r w:rsidRPr="00245309">
              <w:rPr>
                <w:rFonts w:ascii="Times New Roman" w:hAnsi="Times New Roman" w:cs="Times New Roman"/>
                <w:sz w:val="24"/>
                <w:szCs w:val="24"/>
              </w:rPr>
              <w:lastRenderedPageBreak/>
              <w:t>градостроительства»</w:t>
            </w:r>
          </w:p>
        </w:tc>
        <w:tc>
          <w:tcPr>
            <w:tcW w:w="7088" w:type="dxa"/>
          </w:tcPr>
          <w:p w:rsidR="009232E6" w:rsidRPr="00245309" w:rsidRDefault="00245309" w:rsidP="00B46ADF">
            <w:pPr>
              <w:ind w:firstLine="284"/>
              <w:jc w:val="both"/>
              <w:rPr>
                <w:rFonts w:ascii="Times New Roman" w:hAnsi="Times New Roman" w:cs="Times New Roman"/>
                <w:sz w:val="24"/>
                <w:szCs w:val="24"/>
              </w:rPr>
            </w:pPr>
            <w:r w:rsidRPr="00245309">
              <w:rPr>
                <w:rFonts w:ascii="Times New Roman" w:hAnsi="Times New Roman" w:cs="Times New Roman"/>
                <w:sz w:val="24"/>
                <w:szCs w:val="24"/>
              </w:rPr>
              <w:lastRenderedPageBreak/>
              <w:t xml:space="preserve">Проверка соблюдения условий предоставления и использования бюджетных кредитов, в том числе за счет временно свободных средств единого счета федерального бюджета, на финансовое обеспечение реализации </w:t>
            </w:r>
            <w:r w:rsidRPr="00245309">
              <w:rPr>
                <w:rFonts w:ascii="Times New Roman" w:hAnsi="Times New Roman" w:cs="Times New Roman"/>
                <w:sz w:val="24"/>
                <w:szCs w:val="24"/>
              </w:rPr>
              <w:lastRenderedPageBreak/>
              <w:t>инфраструктурных проектов, условий соглашений об их предоставлении, условий контрактов (договоров, соглашений), источником финансового обеспечения которых являются указанные бюджетные кредиты</w:t>
            </w:r>
          </w:p>
        </w:tc>
        <w:tc>
          <w:tcPr>
            <w:tcW w:w="2126" w:type="dxa"/>
          </w:tcPr>
          <w:p w:rsidR="009232E6" w:rsidRPr="00245309" w:rsidRDefault="009D2866">
            <w:pPr>
              <w:rPr>
                <w:rFonts w:ascii="Times New Roman" w:hAnsi="Times New Roman" w:cs="Times New Roman"/>
                <w:sz w:val="24"/>
                <w:szCs w:val="24"/>
              </w:rPr>
            </w:pPr>
            <w:r>
              <w:rPr>
                <w:rFonts w:ascii="Times New Roman" w:hAnsi="Times New Roman" w:cs="Times New Roman"/>
                <w:sz w:val="24"/>
                <w:szCs w:val="24"/>
              </w:rPr>
              <w:lastRenderedPageBreak/>
              <w:t xml:space="preserve">с </w:t>
            </w:r>
            <w:r w:rsidR="00245309">
              <w:rPr>
                <w:rFonts w:ascii="Times New Roman" w:hAnsi="Times New Roman" w:cs="Times New Roman"/>
                <w:sz w:val="24"/>
                <w:szCs w:val="24"/>
              </w:rPr>
              <w:t>15</w:t>
            </w:r>
            <w:r w:rsidR="009232E6" w:rsidRPr="00245309">
              <w:rPr>
                <w:rFonts w:ascii="Times New Roman" w:hAnsi="Times New Roman" w:cs="Times New Roman"/>
                <w:sz w:val="24"/>
                <w:szCs w:val="24"/>
              </w:rPr>
              <w:t>.01.2026 по</w:t>
            </w:r>
          </w:p>
          <w:p w:rsidR="009232E6" w:rsidRPr="00245309" w:rsidRDefault="009232E6" w:rsidP="00245309">
            <w:pPr>
              <w:rPr>
                <w:rFonts w:ascii="Times New Roman" w:hAnsi="Times New Roman" w:cs="Times New Roman"/>
                <w:sz w:val="24"/>
                <w:szCs w:val="24"/>
              </w:rPr>
            </w:pPr>
            <w:r w:rsidRPr="00245309">
              <w:rPr>
                <w:rFonts w:ascii="Times New Roman" w:hAnsi="Times New Roman" w:cs="Times New Roman"/>
                <w:sz w:val="24"/>
                <w:szCs w:val="24"/>
              </w:rPr>
              <w:t>0</w:t>
            </w:r>
            <w:r w:rsidR="00245309">
              <w:rPr>
                <w:rFonts w:ascii="Times New Roman" w:hAnsi="Times New Roman" w:cs="Times New Roman"/>
                <w:sz w:val="24"/>
                <w:szCs w:val="24"/>
              </w:rPr>
              <w:t>6</w:t>
            </w:r>
            <w:r w:rsidRPr="00245309">
              <w:rPr>
                <w:rFonts w:ascii="Times New Roman" w:hAnsi="Times New Roman" w:cs="Times New Roman"/>
                <w:sz w:val="24"/>
                <w:szCs w:val="24"/>
              </w:rPr>
              <w:t>.02.2026</w:t>
            </w:r>
          </w:p>
        </w:tc>
        <w:tc>
          <w:tcPr>
            <w:tcW w:w="1559" w:type="dxa"/>
          </w:tcPr>
          <w:p w:rsidR="009232E6" w:rsidRPr="00245309" w:rsidRDefault="009232E6" w:rsidP="001A08CE">
            <w:pPr>
              <w:rPr>
                <w:rFonts w:ascii="Times New Roman" w:hAnsi="Times New Roman" w:cs="Times New Roman"/>
                <w:sz w:val="24"/>
                <w:szCs w:val="24"/>
              </w:rPr>
            </w:pPr>
            <w:r w:rsidRPr="00245309">
              <w:rPr>
                <w:rFonts w:ascii="Times New Roman" w:hAnsi="Times New Roman" w:cs="Times New Roman"/>
                <w:sz w:val="24"/>
                <w:szCs w:val="24"/>
              </w:rPr>
              <w:t>1</w:t>
            </w:r>
            <w:r w:rsidR="001A08CE">
              <w:rPr>
                <w:rFonts w:ascii="Times New Roman" w:hAnsi="Times New Roman" w:cs="Times New Roman"/>
                <w:sz w:val="24"/>
                <w:szCs w:val="24"/>
              </w:rPr>
              <w:t>9</w:t>
            </w:r>
            <w:r w:rsidRPr="00245309">
              <w:rPr>
                <w:rFonts w:ascii="Times New Roman" w:hAnsi="Times New Roman" w:cs="Times New Roman"/>
                <w:sz w:val="24"/>
                <w:szCs w:val="24"/>
              </w:rPr>
              <w:t>.02.2026</w:t>
            </w:r>
          </w:p>
        </w:tc>
        <w:tc>
          <w:tcPr>
            <w:tcW w:w="1212" w:type="dxa"/>
          </w:tcPr>
          <w:p w:rsidR="009232E6" w:rsidRPr="00245309" w:rsidRDefault="009232E6">
            <w:pPr>
              <w:rPr>
                <w:rFonts w:ascii="Times New Roman" w:hAnsi="Times New Roman" w:cs="Times New Roman"/>
                <w:sz w:val="24"/>
                <w:szCs w:val="24"/>
              </w:rPr>
            </w:pPr>
            <w:r w:rsidRPr="00245309">
              <w:rPr>
                <w:rFonts w:ascii="Times New Roman" w:hAnsi="Times New Roman" w:cs="Times New Roman"/>
                <w:sz w:val="24"/>
                <w:szCs w:val="24"/>
              </w:rPr>
              <w:t>есть</w:t>
            </w:r>
          </w:p>
        </w:tc>
      </w:tr>
    </w:tbl>
    <w:p w:rsidR="004611B2" w:rsidRDefault="004611B2"/>
    <w:sectPr w:rsidR="004611B2" w:rsidSect="00DC5ECD">
      <w:headerReference w:type="even" r:id="rId7"/>
      <w:headerReference w:type="default" r:id="rId8"/>
      <w:footerReference w:type="even" r:id="rId9"/>
      <w:footerReference w:type="default" r:id="rId10"/>
      <w:headerReference w:type="first" r:id="rId11"/>
      <w:footerReference w:type="first" r:id="rId12"/>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366A" w:rsidRDefault="0007366A" w:rsidP="00380C04">
      <w:pPr>
        <w:spacing w:after="0" w:line="240" w:lineRule="auto"/>
      </w:pPr>
      <w:r>
        <w:separator/>
      </w:r>
    </w:p>
  </w:endnote>
  <w:endnote w:type="continuationSeparator" w:id="0">
    <w:p w:rsidR="0007366A" w:rsidRDefault="0007366A" w:rsidP="00380C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C04" w:rsidRDefault="00380C04">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C04" w:rsidRDefault="00380C04">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C04" w:rsidRDefault="00380C04">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366A" w:rsidRDefault="0007366A" w:rsidP="00380C04">
      <w:pPr>
        <w:spacing w:after="0" w:line="240" w:lineRule="auto"/>
      </w:pPr>
      <w:r>
        <w:separator/>
      </w:r>
    </w:p>
  </w:footnote>
  <w:footnote w:type="continuationSeparator" w:id="0">
    <w:p w:rsidR="0007366A" w:rsidRDefault="0007366A" w:rsidP="00380C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C04" w:rsidRDefault="00380C04">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C04" w:rsidRPr="00380C04" w:rsidRDefault="00380C04" w:rsidP="00380C04">
    <w:pPr>
      <w:pStyle w:val="a4"/>
      <w:jc w:val="center"/>
      <w:rPr>
        <w:rFonts w:ascii="Times New Roman" w:hAnsi="Times New Roman" w:cs="Times New Roman"/>
        <w:b/>
        <w:sz w:val="24"/>
        <w:szCs w:val="24"/>
      </w:rPr>
    </w:pPr>
    <w:r w:rsidRPr="00380C04">
      <w:rPr>
        <w:rFonts w:ascii="Times New Roman" w:hAnsi="Times New Roman" w:cs="Times New Roman"/>
        <w:b/>
        <w:sz w:val="24"/>
        <w:szCs w:val="24"/>
      </w:rPr>
      <w:t>Информация о проведенных контрольных мероприятиях Управления Федерального казначейства по Ярославской области</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C04" w:rsidRDefault="00380C04">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3D2C"/>
    <w:rsid w:val="0007366A"/>
    <w:rsid w:val="000849DD"/>
    <w:rsid w:val="000D2B04"/>
    <w:rsid w:val="0012709A"/>
    <w:rsid w:val="0015305D"/>
    <w:rsid w:val="001A08CE"/>
    <w:rsid w:val="001A1449"/>
    <w:rsid w:val="001A77D5"/>
    <w:rsid w:val="001E2BB6"/>
    <w:rsid w:val="001F1B12"/>
    <w:rsid w:val="00245309"/>
    <w:rsid w:val="002F3D59"/>
    <w:rsid w:val="00311C4C"/>
    <w:rsid w:val="00321E0D"/>
    <w:rsid w:val="00347D26"/>
    <w:rsid w:val="00376AD7"/>
    <w:rsid w:val="0038013D"/>
    <w:rsid w:val="00380C04"/>
    <w:rsid w:val="003970A6"/>
    <w:rsid w:val="003C0A17"/>
    <w:rsid w:val="003E743E"/>
    <w:rsid w:val="003F598F"/>
    <w:rsid w:val="004074A3"/>
    <w:rsid w:val="004611B2"/>
    <w:rsid w:val="00495495"/>
    <w:rsid w:val="00497889"/>
    <w:rsid w:val="004E34D7"/>
    <w:rsid w:val="00523587"/>
    <w:rsid w:val="005274B4"/>
    <w:rsid w:val="00535A72"/>
    <w:rsid w:val="00545A37"/>
    <w:rsid w:val="00546F2A"/>
    <w:rsid w:val="005C4459"/>
    <w:rsid w:val="005E78C9"/>
    <w:rsid w:val="005F2A4D"/>
    <w:rsid w:val="005F3AA3"/>
    <w:rsid w:val="00646FB7"/>
    <w:rsid w:val="00646FD7"/>
    <w:rsid w:val="006509D9"/>
    <w:rsid w:val="00670CFC"/>
    <w:rsid w:val="0067455C"/>
    <w:rsid w:val="006A03E0"/>
    <w:rsid w:val="006B1AF7"/>
    <w:rsid w:val="0070401B"/>
    <w:rsid w:val="00722AB4"/>
    <w:rsid w:val="007A1B3B"/>
    <w:rsid w:val="007C1680"/>
    <w:rsid w:val="007E4190"/>
    <w:rsid w:val="00803FD9"/>
    <w:rsid w:val="00817E90"/>
    <w:rsid w:val="008341FE"/>
    <w:rsid w:val="0084633F"/>
    <w:rsid w:val="008F776F"/>
    <w:rsid w:val="00913A2E"/>
    <w:rsid w:val="009232E6"/>
    <w:rsid w:val="00984DC9"/>
    <w:rsid w:val="009B2349"/>
    <w:rsid w:val="009D2866"/>
    <w:rsid w:val="00A25055"/>
    <w:rsid w:val="00A40661"/>
    <w:rsid w:val="00A417D6"/>
    <w:rsid w:val="00A6468D"/>
    <w:rsid w:val="00A93BC4"/>
    <w:rsid w:val="00AC61D5"/>
    <w:rsid w:val="00AE5B4C"/>
    <w:rsid w:val="00B44942"/>
    <w:rsid w:val="00B46ADF"/>
    <w:rsid w:val="00B92710"/>
    <w:rsid w:val="00C11C0B"/>
    <w:rsid w:val="00D72915"/>
    <w:rsid w:val="00DA3043"/>
    <w:rsid w:val="00DC5ECD"/>
    <w:rsid w:val="00DD79BB"/>
    <w:rsid w:val="00E21596"/>
    <w:rsid w:val="00E33D2C"/>
    <w:rsid w:val="00FA0ADC"/>
    <w:rsid w:val="00FA1168"/>
    <w:rsid w:val="00FD7A0A"/>
    <w:rsid w:val="00FF20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C5E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380C0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80C04"/>
  </w:style>
  <w:style w:type="paragraph" w:styleId="a6">
    <w:name w:val="footer"/>
    <w:basedOn w:val="a"/>
    <w:link w:val="a7"/>
    <w:uiPriority w:val="99"/>
    <w:unhideWhenUsed/>
    <w:rsid w:val="00380C04"/>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80C0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C5E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380C0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80C04"/>
  </w:style>
  <w:style w:type="paragraph" w:styleId="a6">
    <w:name w:val="footer"/>
    <w:basedOn w:val="a"/>
    <w:link w:val="a7"/>
    <w:uiPriority w:val="99"/>
    <w:unhideWhenUsed/>
    <w:rsid w:val="00380C04"/>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80C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3046671">
      <w:bodyDiv w:val="1"/>
      <w:marLeft w:val="0"/>
      <w:marRight w:val="0"/>
      <w:marTop w:val="0"/>
      <w:marBottom w:val="0"/>
      <w:divBdr>
        <w:top w:val="none" w:sz="0" w:space="0" w:color="auto"/>
        <w:left w:val="none" w:sz="0" w:space="0" w:color="auto"/>
        <w:bottom w:val="none" w:sz="0" w:space="0" w:color="auto"/>
        <w:right w:val="none" w:sz="0" w:space="0" w:color="auto"/>
      </w:divBdr>
    </w:div>
    <w:div w:id="1270696540">
      <w:bodyDiv w:val="1"/>
      <w:marLeft w:val="0"/>
      <w:marRight w:val="0"/>
      <w:marTop w:val="0"/>
      <w:marBottom w:val="0"/>
      <w:divBdr>
        <w:top w:val="none" w:sz="0" w:space="0" w:color="auto"/>
        <w:left w:val="none" w:sz="0" w:space="0" w:color="auto"/>
        <w:bottom w:val="none" w:sz="0" w:space="0" w:color="auto"/>
        <w:right w:val="none" w:sz="0" w:space="0" w:color="auto"/>
      </w:divBdr>
    </w:div>
    <w:div w:id="1487891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TotalTime>
  <Pages>2</Pages>
  <Words>341</Words>
  <Characters>1950</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Назарова Ольга Борисовна</dc:creator>
  <cp:lastModifiedBy>Климкова Екатерина Николаевна</cp:lastModifiedBy>
  <cp:revision>33</cp:revision>
  <dcterms:created xsi:type="dcterms:W3CDTF">2024-06-27T11:12:00Z</dcterms:created>
  <dcterms:modified xsi:type="dcterms:W3CDTF">2026-02-25T13:24:00Z</dcterms:modified>
</cp:coreProperties>
</file>